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BA139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A28927C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50C55F0">
      <w:pPr>
        <w:jc w:val="center"/>
        <w:rPr>
          <w:rFonts w:ascii="Times New Roman" w:hAnsi="Times New Roman" w:eastAsia="方正小标宋简体" w:cs="Times New Roman"/>
          <w:bCs/>
          <w:sz w:val="48"/>
          <w:szCs w:val="48"/>
        </w:rPr>
      </w:pPr>
      <w:r>
        <w:rPr>
          <w:rFonts w:ascii="Times New Roman" w:hAnsi="Times New Roman" w:eastAsia="方正小标宋简体" w:cs="Times New Roman"/>
          <w:bCs/>
          <w:sz w:val="48"/>
          <w:szCs w:val="48"/>
        </w:rPr>
        <w:t>湖北省</w:t>
      </w:r>
      <w:r>
        <w:rPr>
          <w:rFonts w:hint="eastAsia" w:ascii="Times New Roman" w:hAnsi="Times New Roman" w:eastAsia="方正小标宋简体" w:cs="Times New Roman"/>
          <w:bCs/>
          <w:sz w:val="48"/>
          <w:szCs w:val="48"/>
        </w:rPr>
        <w:t>工业高质量数据集</w:t>
      </w:r>
    </w:p>
    <w:p w14:paraId="6BF7DB9A">
      <w:pPr>
        <w:jc w:val="center"/>
        <w:rPr>
          <w:rFonts w:ascii="Times New Roman" w:hAnsi="Times New Roman" w:eastAsia="仿宋_GB2312" w:cs="Times New Roman"/>
          <w:bCs/>
          <w:sz w:val="48"/>
          <w:szCs w:val="48"/>
        </w:rPr>
      </w:pPr>
      <w:r>
        <w:rPr>
          <w:rFonts w:ascii="Times New Roman" w:hAnsi="Times New Roman" w:eastAsia="方正小标宋简体" w:cs="Times New Roman"/>
          <w:bCs/>
          <w:sz w:val="48"/>
          <w:szCs w:val="48"/>
        </w:rPr>
        <w:t>申报书</w:t>
      </w:r>
    </w:p>
    <w:p w14:paraId="5E7E1F00">
      <w:pPr>
        <w:spacing w:before="312" w:beforeLines="100" w:line="240" w:lineRule="exact"/>
        <w:jc w:val="center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 xml:space="preserve">   </w:t>
      </w:r>
    </w:p>
    <w:p w14:paraId="2E21C5B2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344AE9BE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7430D379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03F7BD42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561C61ED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t>申报单位（盖章）：</w:t>
      </w: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  <w:t xml:space="preserve">　　　　　　　　　　            </w:t>
      </w:r>
    </w:p>
    <w:p w14:paraId="62DB85CB">
      <w:pPr>
        <w:adjustRightInd w:val="0"/>
        <w:snapToGrid w:val="0"/>
        <w:spacing w:line="590" w:lineRule="exact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277C217E">
      <w:pPr>
        <w:ind w:firstLine="640" w:firstLineChars="200"/>
        <w:rPr>
          <w:rFonts w:ascii="Times New Roman" w:hAnsi="Times New Roman" w:eastAsia="黑体" w:cs="Times New Roman"/>
          <w:sz w:val="32"/>
          <w:u w:val="single"/>
        </w:rPr>
      </w:pPr>
      <w:r>
        <w:rPr>
          <w:rFonts w:ascii="Times New Roman" w:hAnsi="Times New Roman" w:eastAsia="黑体" w:cs="Times New Roman"/>
          <w:sz w:val="32"/>
        </w:rPr>
        <w:t>推  荐  单  位  ：</w:t>
      </w: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  <w:t>　　　　　　　　　　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                          </w:t>
      </w:r>
    </w:p>
    <w:p w14:paraId="5CA7FAF1">
      <w:pPr>
        <w:adjustRightInd w:val="0"/>
        <w:snapToGrid w:val="0"/>
        <w:spacing w:line="590" w:lineRule="exact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18FF058C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t>申  报  日  期  ：</w:t>
      </w: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  <w:t xml:space="preserve">　　　　　　　　　　                 </w:t>
      </w:r>
    </w:p>
    <w:p w14:paraId="5BA51664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68D795A4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5B274A51">
      <w:pPr>
        <w:adjustRightInd w:val="0"/>
        <w:snapToGrid w:val="0"/>
        <w:spacing w:line="590" w:lineRule="exact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23D2FFD4">
      <w:pPr>
        <w:adjustRightInd w:val="0"/>
        <w:snapToGrid w:val="0"/>
        <w:spacing w:line="590" w:lineRule="exact"/>
        <w:jc w:val="center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t>湖北省经济和信息化厅编制</w:t>
      </w:r>
    </w:p>
    <w:p w14:paraId="43AE083C">
      <w:pPr>
        <w:adjustRightInd w:val="0"/>
        <w:snapToGrid w:val="0"/>
        <w:spacing w:line="590" w:lineRule="exact"/>
        <w:jc w:val="center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18E65037">
      <w:pPr>
        <w:adjustRightInd w:val="0"/>
        <w:snapToGrid w:val="0"/>
        <w:spacing w:line="590" w:lineRule="exact"/>
        <w:jc w:val="center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2E9FABB">
      <w:pPr>
        <w:adjustRightInd w:val="0"/>
        <w:snapToGrid w:val="0"/>
        <w:spacing w:before="156" w:beforeLines="50" w:after="312" w:afterLines="1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一、申报主体基本情况</w:t>
      </w:r>
    </w:p>
    <w:tbl>
      <w:tblPr>
        <w:tblStyle w:val="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6"/>
        <w:gridCol w:w="1601"/>
        <w:gridCol w:w="532"/>
        <w:gridCol w:w="818"/>
        <w:gridCol w:w="928"/>
        <w:gridCol w:w="163"/>
        <w:gridCol w:w="343"/>
        <w:gridCol w:w="653"/>
        <w:gridCol w:w="740"/>
        <w:gridCol w:w="1341"/>
      </w:tblGrid>
      <w:tr w14:paraId="756E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096" w:type="dxa"/>
            <w:vAlign w:val="center"/>
          </w:tcPr>
          <w:p w14:paraId="3B3C654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7119" w:type="dxa"/>
            <w:gridSpan w:val="9"/>
            <w:vAlign w:val="center"/>
          </w:tcPr>
          <w:p w14:paraId="1FBEC1B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75325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096" w:type="dxa"/>
            <w:vAlign w:val="center"/>
          </w:tcPr>
          <w:p w14:paraId="10BB4A8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统一社会</w:t>
            </w:r>
          </w:p>
          <w:p w14:paraId="501DAFA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信用代码</w:t>
            </w:r>
          </w:p>
        </w:tc>
        <w:tc>
          <w:tcPr>
            <w:tcW w:w="2951" w:type="dxa"/>
            <w:gridSpan w:val="3"/>
            <w:vAlign w:val="center"/>
          </w:tcPr>
          <w:p w14:paraId="5124DF2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61A9E8A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注册时间</w:t>
            </w:r>
          </w:p>
        </w:tc>
        <w:tc>
          <w:tcPr>
            <w:tcW w:w="3077" w:type="dxa"/>
            <w:gridSpan w:val="4"/>
            <w:vAlign w:val="center"/>
          </w:tcPr>
          <w:p w14:paraId="74E6720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67395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096" w:type="dxa"/>
            <w:vAlign w:val="center"/>
          </w:tcPr>
          <w:p w14:paraId="5E15467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7119" w:type="dxa"/>
            <w:gridSpan w:val="9"/>
            <w:vAlign w:val="center"/>
          </w:tcPr>
          <w:p w14:paraId="62D7A8F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5CF91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096" w:type="dxa"/>
            <w:vAlign w:val="center"/>
          </w:tcPr>
          <w:p w14:paraId="6EE0E86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7119" w:type="dxa"/>
            <w:gridSpan w:val="9"/>
            <w:vAlign w:val="center"/>
          </w:tcPr>
          <w:p w14:paraId="175428B8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事业单位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社会团体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国有企业          </w:t>
            </w:r>
          </w:p>
          <w:p w14:paraId="2F73E238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民营企业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F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外资企业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其他（请注明：________）      </w:t>
            </w:r>
          </w:p>
        </w:tc>
      </w:tr>
      <w:tr w14:paraId="77036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2096" w:type="dxa"/>
            <w:shd w:val="clear" w:color="auto" w:fill="auto"/>
          </w:tcPr>
          <w:p w14:paraId="22B27678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人员规模</w:t>
            </w:r>
          </w:p>
        </w:tc>
        <w:tc>
          <w:tcPr>
            <w:tcW w:w="7119" w:type="dxa"/>
            <w:gridSpan w:val="9"/>
            <w:shd w:val="clear" w:color="auto" w:fill="auto"/>
          </w:tcPr>
          <w:p w14:paraId="3273B205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单位员工总数___名，相关技术研发人员___名</w:t>
            </w:r>
          </w:p>
        </w:tc>
      </w:tr>
      <w:tr w14:paraId="78939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96" w:type="dxa"/>
            <w:vMerge w:val="restart"/>
            <w:vAlign w:val="center"/>
          </w:tcPr>
          <w:p w14:paraId="42A5461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联系人情况</w:t>
            </w:r>
          </w:p>
        </w:tc>
        <w:tc>
          <w:tcPr>
            <w:tcW w:w="1601" w:type="dxa"/>
            <w:vAlign w:val="center"/>
          </w:tcPr>
          <w:p w14:paraId="098B1F9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350" w:type="dxa"/>
            <w:gridSpan w:val="2"/>
            <w:vAlign w:val="center"/>
          </w:tcPr>
          <w:p w14:paraId="7A96954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28" w:type="dxa"/>
            <w:vAlign w:val="center"/>
          </w:tcPr>
          <w:p w14:paraId="3A66F5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159" w:type="dxa"/>
            <w:gridSpan w:val="3"/>
            <w:vAlign w:val="center"/>
          </w:tcPr>
          <w:p w14:paraId="060BEDF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52F7214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341" w:type="dxa"/>
            <w:vAlign w:val="center"/>
          </w:tcPr>
          <w:p w14:paraId="1CE5823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1BB53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96" w:type="dxa"/>
            <w:vMerge w:val="continue"/>
            <w:vAlign w:val="center"/>
          </w:tcPr>
          <w:p w14:paraId="0C36C1A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01" w:type="dxa"/>
            <w:vAlign w:val="center"/>
          </w:tcPr>
          <w:p w14:paraId="292735F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申报人</w:t>
            </w:r>
          </w:p>
        </w:tc>
        <w:tc>
          <w:tcPr>
            <w:tcW w:w="1350" w:type="dxa"/>
            <w:gridSpan w:val="2"/>
            <w:vAlign w:val="center"/>
          </w:tcPr>
          <w:p w14:paraId="387A084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28" w:type="dxa"/>
            <w:vAlign w:val="center"/>
          </w:tcPr>
          <w:p w14:paraId="486C835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159" w:type="dxa"/>
            <w:gridSpan w:val="3"/>
            <w:vAlign w:val="center"/>
          </w:tcPr>
          <w:p w14:paraId="0D71CD1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580D29C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341" w:type="dxa"/>
            <w:vAlign w:val="center"/>
          </w:tcPr>
          <w:p w14:paraId="31B8529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232DB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096" w:type="dxa"/>
            <w:vAlign w:val="center"/>
          </w:tcPr>
          <w:p w14:paraId="23F194D6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主要经济指标</w:t>
            </w:r>
          </w:p>
        </w:tc>
        <w:tc>
          <w:tcPr>
            <w:tcW w:w="2133" w:type="dxa"/>
            <w:gridSpan w:val="2"/>
            <w:vAlign w:val="center"/>
          </w:tcPr>
          <w:p w14:paraId="12702C08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2023年</w:t>
            </w:r>
          </w:p>
        </w:tc>
        <w:tc>
          <w:tcPr>
            <w:tcW w:w="2252" w:type="dxa"/>
            <w:gridSpan w:val="4"/>
            <w:vAlign w:val="center"/>
          </w:tcPr>
          <w:p w14:paraId="2E044569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2024年</w:t>
            </w:r>
          </w:p>
        </w:tc>
        <w:tc>
          <w:tcPr>
            <w:tcW w:w="2734" w:type="dxa"/>
            <w:gridSpan w:val="3"/>
            <w:vAlign w:val="center"/>
          </w:tcPr>
          <w:p w14:paraId="58FAF7FE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2025年</w:t>
            </w:r>
          </w:p>
        </w:tc>
      </w:tr>
      <w:tr w14:paraId="01125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133B095C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营业收入（万元）</w:t>
            </w:r>
          </w:p>
        </w:tc>
        <w:tc>
          <w:tcPr>
            <w:tcW w:w="2133" w:type="dxa"/>
            <w:gridSpan w:val="2"/>
            <w:vAlign w:val="center"/>
          </w:tcPr>
          <w:p w14:paraId="333994D6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23DE0201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4D2B2515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1298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30D4D93B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人工智能相关业务收入（万元）</w:t>
            </w:r>
          </w:p>
        </w:tc>
        <w:tc>
          <w:tcPr>
            <w:tcW w:w="2133" w:type="dxa"/>
            <w:gridSpan w:val="2"/>
            <w:vAlign w:val="center"/>
          </w:tcPr>
          <w:p w14:paraId="44DCED0F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4F5B0317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64C8AE3D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6E75A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3ED5D33C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利润总额（万元）</w:t>
            </w:r>
          </w:p>
        </w:tc>
        <w:tc>
          <w:tcPr>
            <w:tcW w:w="2133" w:type="dxa"/>
            <w:gridSpan w:val="2"/>
            <w:vAlign w:val="center"/>
          </w:tcPr>
          <w:p w14:paraId="237E652F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2354DD11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94974E4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3A322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vAlign w:val="center"/>
          </w:tcPr>
          <w:p w14:paraId="77F5423C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研发投入（万元）</w:t>
            </w:r>
          </w:p>
        </w:tc>
        <w:tc>
          <w:tcPr>
            <w:tcW w:w="2133" w:type="dxa"/>
            <w:gridSpan w:val="2"/>
            <w:vAlign w:val="center"/>
          </w:tcPr>
          <w:p w14:paraId="53FDB8CE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65AFA6BA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314475E1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68014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  <w:jc w:val="center"/>
        </w:trPr>
        <w:tc>
          <w:tcPr>
            <w:tcW w:w="2096" w:type="dxa"/>
            <w:vAlign w:val="center"/>
          </w:tcPr>
          <w:p w14:paraId="7760196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单位介绍</w:t>
            </w:r>
          </w:p>
        </w:tc>
        <w:tc>
          <w:tcPr>
            <w:tcW w:w="7119" w:type="dxa"/>
            <w:gridSpan w:val="9"/>
            <w:vAlign w:val="center"/>
          </w:tcPr>
          <w:p w14:paraId="4F5355C1">
            <w:pPr>
              <w:widowControl/>
              <w:jc w:val="left"/>
              <w:rPr>
                <w:rFonts w:ascii="Times New Roman" w:hAnsi="Times New Roman" w:eastAsia="仿宋_GB2312" w:cs="Times New Roman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发展历程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、主营业务、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业绩情况、技术优势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行业地位、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未来规划等。（不超过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00字）</w:t>
            </w:r>
          </w:p>
        </w:tc>
      </w:tr>
      <w:tr w14:paraId="269F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  <w:jc w:val="center"/>
        </w:trPr>
        <w:tc>
          <w:tcPr>
            <w:tcW w:w="2096" w:type="dxa"/>
            <w:vAlign w:val="center"/>
          </w:tcPr>
          <w:p w14:paraId="732E661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资质荣誉</w:t>
            </w:r>
          </w:p>
        </w:tc>
        <w:tc>
          <w:tcPr>
            <w:tcW w:w="7119" w:type="dxa"/>
            <w:gridSpan w:val="9"/>
            <w:vAlign w:val="center"/>
          </w:tcPr>
          <w:p w14:paraId="6663D925">
            <w:pPr>
              <w:widowControl/>
              <w:snapToGrid w:val="0"/>
              <w:rPr>
                <w:rFonts w:ascii="Times New Roman" w:hAnsi="Times New Roman" w:eastAsia="仿宋_GB2312" w:cs="Times New Roman"/>
                <w:spacing w:val="3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3"/>
                <w:sz w:val="24"/>
              </w:rPr>
              <w:t>近三年获得的省部级以上荣誉</w:t>
            </w:r>
            <w:r>
              <w:rPr>
                <w:rFonts w:hint="eastAsia" w:ascii="Times New Roman" w:hAnsi="Times New Roman" w:eastAsia="仿宋_GB2312" w:cs="Times New Roman"/>
                <w:spacing w:val="3"/>
                <w:sz w:val="24"/>
              </w:rPr>
              <w:t>及</w:t>
            </w:r>
            <w:r>
              <w:rPr>
                <w:rFonts w:ascii="Times New Roman" w:hAnsi="Times New Roman" w:eastAsia="仿宋_GB2312" w:cs="Times New Roman"/>
                <w:spacing w:val="3"/>
                <w:sz w:val="24"/>
              </w:rPr>
              <w:t>相关资质</w:t>
            </w:r>
          </w:p>
        </w:tc>
      </w:tr>
      <w:tr w14:paraId="033C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  <w:jc w:val="center"/>
        </w:trPr>
        <w:tc>
          <w:tcPr>
            <w:tcW w:w="2096" w:type="dxa"/>
            <w:vAlign w:val="center"/>
          </w:tcPr>
          <w:p w14:paraId="4F3055C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真实性承诺</w:t>
            </w:r>
          </w:p>
        </w:tc>
        <w:tc>
          <w:tcPr>
            <w:tcW w:w="7119" w:type="dxa"/>
            <w:gridSpan w:val="9"/>
            <w:vAlign w:val="center"/>
          </w:tcPr>
          <w:p w14:paraId="634F9CFB">
            <w:pPr>
              <w:widowControl/>
              <w:snapToGrid w:val="0"/>
              <w:ind w:firstLine="369" w:firstLineChars="150"/>
              <w:rPr>
                <w:rFonts w:ascii="Times New Roman" w:hAnsi="Times New Roman" w:eastAsia="仿宋_GB2312" w:cs="Times New Roman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sz w:val="24"/>
              </w:rPr>
              <w:t>本</w:t>
            </w:r>
            <w:r>
              <w:rPr>
                <w:rFonts w:ascii="Times New Roman" w:hAnsi="Times New Roman" w:eastAsia="仿宋_GB2312" w:cs="Times New Roman"/>
                <w:spacing w:val="3"/>
                <w:sz w:val="24"/>
              </w:rPr>
              <w:t>单位2026年湖北省</w:t>
            </w:r>
            <w:r>
              <w:rPr>
                <w:rFonts w:hint="eastAsia" w:ascii="Times New Roman" w:hAnsi="Times New Roman" w:eastAsia="仿宋_GB2312" w:cs="Times New Roman"/>
                <w:spacing w:val="3"/>
                <w:sz w:val="24"/>
              </w:rPr>
              <w:t>工业高质量数据集</w:t>
            </w:r>
            <w:r>
              <w:rPr>
                <w:rFonts w:ascii="Times New Roman" w:hAnsi="Times New Roman" w:eastAsia="仿宋_GB2312" w:cs="Times New Roman"/>
                <w:spacing w:val="3"/>
                <w:sz w:val="24"/>
              </w:rPr>
              <w:t>申报的所有材料，均真实、完整、准确。我单位申报材料内容所涉及的活动均符合国家相关法律法规要求。前述声明与实际情况如有不符，我单位愿承担相应的责任。</w:t>
            </w:r>
          </w:p>
          <w:p w14:paraId="05BAE241"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329C7D41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法人代表（签章）：                  </w:t>
            </w:r>
          </w:p>
          <w:p w14:paraId="35CB30F5">
            <w:pPr>
              <w:pStyle w:val="3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申报单位（盖章）： </w:t>
            </w:r>
          </w:p>
          <w:p w14:paraId="44A5D188">
            <w:pPr>
              <w:pStyle w:val="2"/>
              <w:ind w:firstLine="2640" w:firstLineChars="1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年   月   日</w:t>
            </w:r>
          </w:p>
        </w:tc>
      </w:tr>
    </w:tbl>
    <w:p w14:paraId="036BB53E">
      <w:pPr>
        <w:adjustRightInd w:val="0"/>
        <w:snapToGrid w:val="0"/>
        <w:rPr>
          <w:rFonts w:ascii="Times New Roman" w:hAnsi="Times New Roman" w:eastAsia="黑体" w:cs="Times New Roman"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6BCE7CC">
      <w:pPr>
        <w:adjustRightInd w:val="0"/>
        <w:snapToGrid w:val="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bCs/>
          <w:sz w:val="32"/>
          <w:szCs w:val="32"/>
        </w:rPr>
        <w:t>高质量数据集基本</w:t>
      </w:r>
      <w:r>
        <w:rPr>
          <w:rFonts w:ascii="Times New Roman" w:hAnsi="Times New Roman" w:eastAsia="黑体" w:cs="Times New Roman"/>
          <w:bCs/>
          <w:sz w:val="32"/>
          <w:szCs w:val="32"/>
        </w:rPr>
        <w:t>情况</w:t>
      </w:r>
    </w:p>
    <w:tbl>
      <w:tblPr>
        <w:tblStyle w:val="4"/>
        <w:tblpPr w:leftFromText="180" w:rightFromText="180" w:vertAnchor="text" w:horzAnchor="page" w:tblpXSpec="center" w:tblpY="321"/>
        <w:tblOverlap w:val="never"/>
        <w:tblW w:w="9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8050"/>
      </w:tblGrid>
      <w:tr w14:paraId="0ED37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37F7F3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8050" w:type="dxa"/>
            <w:vAlign w:val="center"/>
          </w:tcPr>
          <w:p w14:paraId="6C5933FC">
            <w:pPr>
              <w:widowControl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6FEC2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399A59B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服务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产业</w:t>
            </w:r>
          </w:p>
        </w:tc>
        <w:tc>
          <w:tcPr>
            <w:tcW w:w="8050" w:type="dxa"/>
            <w:vAlign w:val="center"/>
          </w:tcPr>
          <w:p w14:paraId="522A6A63">
            <w:pPr>
              <w:widowControl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电子信息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汽车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高端装备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现代化工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低碳冶金 </w:t>
            </w:r>
          </w:p>
          <w:p w14:paraId="58E9B3F2">
            <w:pPr>
              <w:widowControl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消费品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生物医药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节能环保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其他（请注明：_______）</w:t>
            </w:r>
          </w:p>
        </w:tc>
      </w:tr>
      <w:tr w14:paraId="614AD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3A9E5F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服务环节</w:t>
            </w:r>
          </w:p>
        </w:tc>
        <w:tc>
          <w:tcPr>
            <w:tcW w:w="8050" w:type="dxa"/>
            <w:vAlign w:val="center"/>
          </w:tcPr>
          <w:p w14:paraId="1AEBFEBE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研发设计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中试验证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生产制造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运营管理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营销服务</w:t>
            </w:r>
          </w:p>
        </w:tc>
      </w:tr>
      <w:tr w14:paraId="73E3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0BCC1CA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数据集</w:t>
            </w:r>
          </w:p>
          <w:p w14:paraId="5B3ADEB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模态</w:t>
            </w:r>
          </w:p>
        </w:tc>
        <w:tc>
          <w:tcPr>
            <w:tcW w:w="8050" w:type="dxa"/>
            <w:vAlign w:val="center"/>
          </w:tcPr>
          <w:p w14:paraId="0D63B186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文本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图片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音频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视频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其他（请注明：_______）</w:t>
            </w:r>
          </w:p>
        </w:tc>
      </w:tr>
      <w:tr w14:paraId="62080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2FC3C84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数据级</w:t>
            </w:r>
          </w:p>
          <w:p w14:paraId="607E550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规模</w:t>
            </w:r>
          </w:p>
        </w:tc>
        <w:tc>
          <w:tcPr>
            <w:tcW w:w="8050" w:type="dxa"/>
            <w:vAlign w:val="center"/>
          </w:tcPr>
          <w:p w14:paraId="61BF825A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非结构化数据：_______（TB）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结构化数据：_______（万条） </w:t>
            </w:r>
          </w:p>
        </w:tc>
      </w:tr>
      <w:tr w14:paraId="377A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6DF28A0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数据获取方式</w:t>
            </w:r>
          </w:p>
        </w:tc>
        <w:tc>
          <w:tcPr>
            <w:tcW w:w="8050" w:type="dxa"/>
            <w:vAlign w:val="center"/>
          </w:tcPr>
          <w:p w14:paraId="74AD4F73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传感器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互联网采集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人工录入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采购授权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其他（请注明：_______）</w:t>
            </w:r>
          </w:p>
        </w:tc>
      </w:tr>
      <w:tr w14:paraId="35FE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1084" w:type="dxa"/>
            <w:vAlign w:val="center"/>
          </w:tcPr>
          <w:p w14:paraId="515B871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数据更新频率</w:t>
            </w:r>
          </w:p>
        </w:tc>
        <w:tc>
          <w:tcPr>
            <w:tcW w:w="8050" w:type="dxa"/>
            <w:vAlign w:val="center"/>
          </w:tcPr>
          <w:p w14:paraId="42ACDFB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_GB2312" w:cs="方正仿宋_GB2312"/>
                <w:color w:val="000000"/>
                <w:kern w:val="0"/>
                <w:sz w:val="24"/>
              </w:rPr>
              <w:t xml:space="preserve">一次性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_GB2312" w:cs="方正仿宋_GB2312"/>
                <w:color w:val="000000"/>
                <w:kern w:val="0"/>
                <w:sz w:val="24"/>
              </w:rPr>
              <w:t xml:space="preserve">每小时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_GB2312" w:cs="方正仿宋_GB2312"/>
                <w:color w:val="000000"/>
                <w:kern w:val="0"/>
                <w:sz w:val="24"/>
              </w:rPr>
              <w:t xml:space="preserve">每日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_GB2312" w:cs="方正仿宋_GB2312"/>
                <w:color w:val="000000"/>
                <w:kern w:val="0"/>
                <w:sz w:val="24"/>
              </w:rPr>
              <w:t xml:space="preserve">每月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仿宋_GB2312" w:cs="方正仿宋_GB2312"/>
                <w:color w:val="000000"/>
                <w:kern w:val="0"/>
                <w:sz w:val="24"/>
              </w:rPr>
              <w:t>其他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（请注明：_______）</w:t>
            </w:r>
          </w:p>
        </w:tc>
      </w:tr>
      <w:tr w14:paraId="399C7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1084" w:type="dxa"/>
            <w:vAlign w:val="center"/>
          </w:tcPr>
          <w:p w14:paraId="4532D1E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建设投入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（万元）</w:t>
            </w:r>
          </w:p>
        </w:tc>
        <w:tc>
          <w:tcPr>
            <w:tcW w:w="8050" w:type="dxa"/>
            <w:vAlign w:val="center"/>
          </w:tcPr>
          <w:p w14:paraId="2FDD793F">
            <w:pPr>
              <w:widowControl/>
              <w:jc w:val="left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</w:p>
        </w:tc>
      </w:tr>
      <w:tr w14:paraId="74378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9" w:hRule="atLeast"/>
          <w:jc w:val="center"/>
        </w:trPr>
        <w:tc>
          <w:tcPr>
            <w:tcW w:w="1084" w:type="dxa"/>
            <w:vAlign w:val="center"/>
          </w:tcPr>
          <w:p w14:paraId="765E90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数据集建设情况</w:t>
            </w:r>
          </w:p>
        </w:tc>
        <w:tc>
          <w:tcPr>
            <w:tcW w:w="8050" w:type="dxa"/>
            <w:vAlign w:val="center"/>
          </w:tcPr>
          <w:p w14:paraId="5E092646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介绍数据集建设的背景、方法、用途及基本指标等（不超过500字）</w:t>
            </w:r>
          </w:p>
        </w:tc>
      </w:tr>
      <w:tr w14:paraId="67DD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5" w:hRule="atLeast"/>
          <w:jc w:val="center"/>
        </w:trPr>
        <w:tc>
          <w:tcPr>
            <w:tcW w:w="1084" w:type="dxa"/>
            <w:vAlign w:val="center"/>
          </w:tcPr>
          <w:p w14:paraId="236666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数据集</w:t>
            </w:r>
          </w:p>
          <w:p w14:paraId="57269FF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应用情况</w:t>
            </w:r>
          </w:p>
        </w:tc>
        <w:tc>
          <w:tcPr>
            <w:tcW w:w="8050" w:type="dxa"/>
            <w:vAlign w:val="center"/>
          </w:tcPr>
          <w:p w14:paraId="50B90C7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介绍数据集应用落地场景，赋能的软件系统、大模型或智能体，获得的成效等。（不超过500字）</w:t>
            </w:r>
          </w:p>
        </w:tc>
      </w:tr>
      <w:tr w14:paraId="1D47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6" w:hRule="atLeast"/>
          <w:jc w:val="center"/>
        </w:trPr>
        <w:tc>
          <w:tcPr>
            <w:tcW w:w="1084" w:type="dxa"/>
            <w:vAlign w:val="center"/>
          </w:tcPr>
          <w:p w14:paraId="233B6D7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数据集</w:t>
            </w:r>
          </w:p>
          <w:p w14:paraId="7A98208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流通情况</w:t>
            </w:r>
          </w:p>
        </w:tc>
        <w:tc>
          <w:tcPr>
            <w:tcW w:w="8050" w:type="dxa"/>
            <w:vAlign w:val="center"/>
          </w:tcPr>
          <w:p w14:paraId="75D1832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介绍数据集入表、确权、交易推广的成效等。（不超过500字）</w:t>
            </w:r>
          </w:p>
        </w:tc>
      </w:tr>
    </w:tbl>
    <w:p w14:paraId="562BC5A1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三、相关附件</w:t>
      </w:r>
    </w:p>
    <w:p w14:paraId="12F134A7">
      <w:r>
        <w:rPr>
          <w:rFonts w:hint="eastAsia" w:ascii="Times New Roman" w:hAnsi="Times New Roman" w:eastAsia="仿宋_GB2312" w:cs="Times New Roman"/>
          <w:sz w:val="32"/>
          <w:szCs w:val="32"/>
        </w:rPr>
        <w:t>统一社会信用代码证</w:t>
      </w:r>
      <w:r>
        <w:rPr>
          <w:rFonts w:ascii="Times New Roman" w:hAnsi="Times New Roman" w:eastAsia="仿宋_GB2312" w:cs="Times New Roman"/>
          <w:sz w:val="32"/>
          <w:szCs w:val="32"/>
        </w:rPr>
        <w:t>、资质荣誉证明、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数据集建设、应用、流通情况</w:t>
      </w:r>
      <w:r>
        <w:rPr>
          <w:rFonts w:ascii="Times New Roman" w:hAnsi="Times New Roman" w:eastAsia="仿宋_GB2312" w:cs="Times New Roman"/>
          <w:sz w:val="32"/>
          <w:szCs w:val="32"/>
        </w:rPr>
        <w:t>及其他相关材料。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33AB5"/>
    <w:rsid w:val="3093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ind w:left="2940"/>
    </w:pPr>
  </w:style>
  <w:style w:type="paragraph" w:styleId="3">
    <w:name w:val="Plain Text"/>
    <w:basedOn w:val="1"/>
    <w:next w:val="2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2026-09-15T13:11:00Z</dcterms:created>
  <dc:creator>Fallin out</dc:creator>
  <cp:lastModifiedBy>Fallin out</cp:lastModifiedBy>
  <dcterms:modified xsi:type="dcterms:W3CDTF">2026-09-15T13:12:07Z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0CFB838796DC4B0397E58E407632C51C_11</vt:lpwstr>
  </property>
  <property fmtid="{D5CDD505-2E9C-101B-9397-08002B2CF9AE}" pid="4" name="KSOTemplateDocerSaveRecord">
    <vt:lpwstr>eyJoZGlkIjoiYWY3YTg3NDdkODAwMDAyNTM0MTNlZmI0ZTAwZWJlYjgiLCJ1c2VySWQiOiI0ODgzNjExMjEifQ==</vt:lpwstr>
  </property>
</Properties>
</file>